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6" w:rsidRDefault="00620B0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620B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201.7pt;width:594.35pt;height:566.6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0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1418"/>
                    <w:gridCol w:w="1416"/>
                    <w:gridCol w:w="1418"/>
                    <w:gridCol w:w="3871"/>
                    <w:gridCol w:w="1260"/>
                  </w:tblGrid>
                  <w:tr w:rsidR="000249A6" w:rsidTr="00C459FD">
                    <w:trPr>
                      <w:trHeight w:hRule="exact" w:val="589"/>
                    </w:trPr>
                    <w:tc>
                      <w:tcPr>
                        <w:tcW w:w="1417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3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Sl. No.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36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before="25"/>
                          <w:ind w:left="421" w:right="420" w:firstLine="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Time (min)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before="25"/>
                          <w:ind w:left="302" w:right="227" w:hanging="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Teaching Method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17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Topic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to be Covered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Introduction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to</w:t>
                        </w:r>
                        <w:r>
                          <w:rPr>
                            <w:rFonts w:ascii="Times New Roman"/>
                          </w:rPr>
                          <w:t>switchgear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Essentialfeaturesofswitchgear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equipment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Bus–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arrangement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Switchgearaccommodation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Shortcircuit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Faultsina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power</w:t>
                        </w:r>
                        <w:r>
                          <w:rPr>
                            <w:rFonts w:ascii="Times New Roman"/>
                          </w:rPr>
                          <w:t>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Symmetrical</w:t>
                        </w:r>
                        <w:r>
                          <w:rPr>
                            <w:rFonts w:ascii="Times New Roman"/>
                          </w:rPr>
                          <w:t>faultson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3-</w:t>
                        </w:r>
                        <w:r>
                          <w:rPr>
                            <w:rFonts w:ascii="Times New Roman"/>
                          </w:rPr>
                          <w:t>phasesystem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Limitation</w:t>
                        </w:r>
                        <w:r>
                          <w:rPr>
                            <w:rFonts w:ascii="Times New Roman"/>
                          </w:rPr>
                          <w:t>offaultcurrent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Percentagereactance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Percentagereactanceand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base</w:t>
                        </w:r>
                        <w:r>
                          <w:rPr>
                            <w:rFonts w:ascii="Times New Roman"/>
                          </w:rPr>
                          <w:t>KVA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Short-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circuit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KVA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Reactor</w:t>
                        </w:r>
                        <w:r>
                          <w:rPr>
                            <w:rFonts w:ascii="Times New Roman"/>
                          </w:rPr>
                          <w:t>controlofshortcircuitcurrents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Locationof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reactors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Stepsfor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symmetrical</w:t>
                        </w:r>
                        <w:r>
                          <w:rPr>
                            <w:rFonts w:ascii="Times New Roman"/>
                          </w:rPr>
                          <w:t>faultcalculations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Numericalproblems</w:t>
                        </w:r>
                        <w:r>
                          <w:rPr>
                            <w:rFonts w:ascii="Times New Roman"/>
                          </w:rPr>
                          <w:t>solving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Numericalproblems</w:t>
                        </w:r>
                        <w:r>
                          <w:rPr>
                            <w:rFonts w:ascii="Times New Roman"/>
                          </w:rPr>
                          <w:t>solving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Desirable</w:t>
                        </w:r>
                        <w:r>
                          <w:rPr>
                            <w:rFonts w:ascii="Times New Roman"/>
                          </w:rPr>
                          <w:t>characteristicsoffuseelement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Fuse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element</w:t>
                        </w:r>
                        <w:r>
                          <w:rPr>
                            <w:rFonts w:ascii="Times New Roman"/>
                          </w:rPr>
                          <w:t>materials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Typesoffusesand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important</w:t>
                        </w:r>
                        <w:r>
                          <w:rPr>
                            <w:rFonts w:ascii="Times New Roman"/>
                          </w:rPr>
                          <w:t>termsusedforfuses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Lowandhighvoltagefuses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Currentcarryingcapacityoffuse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element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Difference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between a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fuse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and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circuit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breaker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Definition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and</w:t>
                        </w:r>
                        <w:r>
                          <w:rPr>
                            <w:rFonts w:ascii="Times New Roman"/>
                          </w:rPr>
                          <w:t>principleofcircuitbreaker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Arcphenomenonand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principle</w:t>
                        </w:r>
                        <w:r>
                          <w:rPr>
                            <w:rFonts w:ascii="Times New Roman"/>
                          </w:rPr>
                          <w:t>ofarcextinction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Methodsof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arc</w:t>
                        </w:r>
                        <w:r>
                          <w:rPr>
                            <w:rFonts w:ascii="Times New Roman"/>
                          </w:rPr>
                          <w:t>extinction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Arcvoltage,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Re-striking</w:t>
                        </w:r>
                        <w:r>
                          <w:rPr>
                            <w:rFonts w:ascii="Times New Roman"/>
                          </w:rPr>
                          <w:t>voltageandrecoveryvoltage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Classificationofcircuitbreakers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Oilcircuitbreakeranditsclassification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</w:tbl>
                <w:p w:rsidR="000249A6" w:rsidRDefault="000249A6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206" w:type="dxa"/>
        <w:tblLayout w:type="fixed"/>
        <w:tblLook w:val="01E0"/>
      </w:tblPr>
      <w:tblGrid>
        <w:gridCol w:w="5273"/>
        <w:gridCol w:w="5211"/>
      </w:tblGrid>
      <w:tr w:rsidR="000249A6">
        <w:trPr>
          <w:trHeight w:hRule="exact" w:val="311"/>
        </w:trPr>
        <w:tc>
          <w:tcPr>
            <w:tcW w:w="10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LESSON</w:t>
            </w:r>
            <w:r>
              <w:rPr>
                <w:rFonts w:ascii="Times New Roman"/>
                <w:sz w:val="24"/>
              </w:rPr>
              <w:t xml:space="preserve"> PLAN</w:t>
            </w:r>
          </w:p>
        </w:tc>
      </w:tr>
      <w:tr w:rsidR="000249A6">
        <w:trPr>
          <w:trHeight w:hRule="exact" w:val="310"/>
        </w:trPr>
        <w:tc>
          <w:tcPr>
            <w:tcW w:w="10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2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0249A6">
        <w:trPr>
          <w:trHeight w:hRule="exact" w:val="310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 w:rsidP="00FD300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</w:t>
            </w:r>
            <w:r>
              <w:rPr>
                <w:rFonts w:ascii="Times New Roman"/>
                <w:sz w:val="24"/>
              </w:rPr>
              <w:t xml:space="preserve"> Year: </w:t>
            </w:r>
            <w:r w:rsidR="00FD300E">
              <w:rPr>
                <w:rFonts w:ascii="Times New Roman"/>
                <w:sz w:val="24"/>
              </w:rPr>
              <w:t>2023-24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 the </w:t>
            </w:r>
            <w:r>
              <w:rPr>
                <w:rFonts w:ascii="Times New Roman"/>
                <w:spacing w:val="-1"/>
                <w:sz w:val="24"/>
              </w:rPr>
              <w:t>Faculty:</w:t>
            </w:r>
            <w:r w:rsidR="00FD300E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LipsaPanigrahi</w:t>
            </w:r>
            <w:proofErr w:type="spellEnd"/>
          </w:p>
        </w:tc>
      </w:tr>
      <w:tr w:rsidR="000249A6">
        <w:trPr>
          <w:trHeight w:hRule="exact" w:val="311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Course name: Switch </w:t>
            </w:r>
            <w:r>
              <w:rPr>
                <w:rFonts w:ascii="Times New Roman"/>
                <w:spacing w:val="-1"/>
                <w:sz w:val="24"/>
              </w:rPr>
              <w:t>Gear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Protective</w:t>
            </w:r>
            <w:r>
              <w:rPr>
                <w:rFonts w:ascii="Times New Roman"/>
                <w:sz w:val="24"/>
              </w:rPr>
              <w:t xml:space="preserve"> Devices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 No.: EET 601</w:t>
            </w:r>
          </w:p>
        </w:tc>
      </w:tr>
      <w:tr w:rsidR="000249A6">
        <w:trPr>
          <w:trHeight w:hRule="exact" w:val="310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Branch:Electrical</w:t>
            </w:r>
            <w:proofErr w:type="spellEnd"/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Program:Diploma</w:t>
            </w:r>
            <w:proofErr w:type="spellEnd"/>
          </w:p>
        </w:tc>
      </w:tr>
      <w:tr w:rsidR="000249A6">
        <w:trPr>
          <w:trHeight w:hRule="exact" w:val="311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Section: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Sem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3rd/6th</w:t>
            </w:r>
          </w:p>
        </w:tc>
      </w:tr>
    </w:tbl>
    <w:p w:rsidR="000249A6" w:rsidRDefault="000249A6">
      <w:pPr>
        <w:rPr>
          <w:rFonts w:ascii="Times New Roman" w:eastAsia="Times New Roman" w:hAnsi="Times New Roman" w:cs="Times New Roman"/>
          <w:sz w:val="24"/>
          <w:szCs w:val="24"/>
        </w:rPr>
        <w:sectPr w:rsidR="000249A6" w:rsidSect="00FD300E">
          <w:type w:val="continuous"/>
          <w:pgSz w:w="11910" w:h="16840"/>
          <w:pgMar w:top="1580" w:right="0" w:bottom="280" w:left="540" w:header="720" w:footer="720" w:gutter="0"/>
          <w:cols w:space="720"/>
        </w:sectPr>
      </w:pPr>
    </w:p>
    <w:p w:rsidR="000249A6" w:rsidRDefault="00620B0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620B00">
        <w:lastRenderedPageBreak/>
        <w:pict>
          <v:shape id="_x0000_s1026" type="#_x0000_t202" style="position:absolute;margin-left:1.55pt;margin-top:71.95pt;width:594.35pt;height:574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17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1418"/>
                    <w:gridCol w:w="1416"/>
                    <w:gridCol w:w="1418"/>
                    <w:gridCol w:w="3871"/>
                    <w:gridCol w:w="630"/>
                  </w:tblGrid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Plainbrake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oil</w:t>
                        </w:r>
                        <w:r>
                          <w:rPr>
                            <w:rFonts w:ascii="Times New Roman"/>
                          </w:rPr>
                          <w:t>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Arccontroloilcircuitbreaker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Lowoilcircuitbreaker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Maintenanceofoilcircuitbreaker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Airblastcircuitbreaker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SF6circuit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breaker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Vacuumcircuitbreaker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component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Resistanceswitching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Protectiverelayandit’s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requirement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Basicrelayoperationandit’s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types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Important</w:t>
                        </w:r>
                        <w:r>
                          <w:rPr>
                            <w:rFonts w:ascii="Times New Roman"/>
                          </w:rPr>
                          <w:t>termsofrelay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Overcurrentanddirectionalrelay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Differentialrelay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protection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Protection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alternator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Protectionof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transformer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Protectionofbusbar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Protection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oftransmission</w:t>
                        </w:r>
                        <w:proofErr w:type="spellEnd"/>
                        <w:r>
                          <w:rPr>
                            <w:rFonts w:ascii="Times New Roman"/>
                            <w:sz w:val="24"/>
                          </w:rPr>
                          <w:t xml:space="preserve"> line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Differential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pilot wire protection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Voltagesurgeandcausesofovervoltage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Internalandexternalcauseofovervoltage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Mechanismof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lightningarrester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Typesoflightningstrokes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Surge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absorber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Harmful</w:t>
                        </w:r>
                        <w:r>
                          <w:rPr>
                            <w:rFonts w:ascii="Times New Roman"/>
                          </w:rPr>
                          <w:t>effectof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lightning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Advantageofstaticrelay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Instantaneousovercurrentrelay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Principleof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IDMT</w:t>
                        </w:r>
                        <w:r>
                          <w:rPr>
                            <w:rFonts w:ascii="Times New Roman"/>
                          </w:rPr>
                          <w:t>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Revisionofalltopics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0249A6"/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Revisionofalltopics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0249A6"/>
                    </w:tc>
                  </w:tr>
                </w:tbl>
                <w:p w:rsidR="000249A6" w:rsidRDefault="000249A6"/>
              </w:txbxContent>
            </v:textbox>
            <w10:wrap anchorx="page" anchory="page"/>
          </v:shape>
        </w:pict>
      </w:r>
    </w:p>
    <w:sectPr w:rsidR="000249A6" w:rsidSect="00620B00">
      <w:pgSz w:w="11910" w:h="16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249A6"/>
    <w:rsid w:val="000249A6"/>
    <w:rsid w:val="000D6FA6"/>
    <w:rsid w:val="00620B00"/>
    <w:rsid w:val="00820676"/>
    <w:rsid w:val="00C459FD"/>
    <w:rsid w:val="00ED05BE"/>
    <w:rsid w:val="00FD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0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20B00"/>
  </w:style>
  <w:style w:type="paragraph" w:customStyle="1" w:styleId="TableParagraph">
    <w:name w:val="Table Paragraph"/>
    <w:basedOn w:val="Normal"/>
    <w:uiPriority w:val="1"/>
    <w:qFormat/>
    <w:rsid w:val="00620B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4</cp:revision>
  <dcterms:created xsi:type="dcterms:W3CDTF">2024-12-12T18:04:00Z</dcterms:created>
  <dcterms:modified xsi:type="dcterms:W3CDTF">2024-12-12T18:20:00Z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